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F65" w:rsidRDefault="00365F65" w:rsidP="00AB208C">
      <w:pPr>
        <w:pStyle w:val="Sinespaciado"/>
        <w:ind w:left="1276"/>
        <w:jc w:val="both"/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196215</wp:posOffset>
            </wp:positionH>
            <wp:positionV relativeFrom="margin">
              <wp:posOffset>-909320</wp:posOffset>
            </wp:positionV>
            <wp:extent cx="4514850" cy="1600200"/>
            <wp:effectExtent l="19050" t="0" r="0" b="0"/>
            <wp:wrapNone/>
            <wp:docPr id="8" name="Imagen 32" descr="C:\Users\RPUBLICA\Desktop\logo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PUBLICA\Desktop\logo orig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5F65" w:rsidRPr="00365F65" w:rsidRDefault="00365F65" w:rsidP="00365F65">
      <w:pPr>
        <w:pStyle w:val="Sinespaciado"/>
        <w:jc w:val="both"/>
      </w:pPr>
    </w:p>
    <w:p w:rsidR="00441506" w:rsidRPr="00441506" w:rsidRDefault="00441506" w:rsidP="00441506">
      <w:pPr>
        <w:pStyle w:val="Sinespaciado"/>
        <w:jc w:val="center"/>
        <w:rPr>
          <w:rFonts w:eastAsia="Calibri"/>
          <w:b/>
          <w:sz w:val="18"/>
          <w:szCs w:val="30"/>
        </w:rPr>
      </w:pPr>
    </w:p>
    <w:p w:rsidR="00AB208C" w:rsidRDefault="00AB208C" w:rsidP="00D17822">
      <w:pPr>
        <w:pStyle w:val="Sinespaciad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730E" w:rsidRDefault="0026730E" w:rsidP="00441506">
      <w:pPr>
        <w:pStyle w:val="Sinespaciad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15B9">
        <w:rPr>
          <w:rFonts w:ascii="Times New Roman" w:eastAsia="Calibri" w:hAnsi="Times New Roman" w:cs="Times New Roman"/>
          <w:b/>
          <w:sz w:val="32"/>
          <w:szCs w:val="32"/>
        </w:rPr>
        <w:t xml:space="preserve">CONVOCATORIA </w:t>
      </w:r>
      <w:r w:rsidR="002E43A5">
        <w:rPr>
          <w:rFonts w:ascii="Times New Roman" w:eastAsia="Calibri" w:hAnsi="Times New Roman" w:cs="Times New Roman"/>
          <w:b/>
          <w:sz w:val="32"/>
          <w:szCs w:val="32"/>
        </w:rPr>
        <w:t>XXII</w:t>
      </w:r>
      <w:r w:rsidRPr="00D415B9">
        <w:rPr>
          <w:rFonts w:ascii="Times New Roman" w:eastAsia="Calibri" w:hAnsi="Times New Roman" w:cs="Times New Roman"/>
          <w:b/>
          <w:sz w:val="32"/>
          <w:szCs w:val="32"/>
        </w:rPr>
        <w:t xml:space="preserve"> ASAMBLEA GENERAL</w:t>
      </w:r>
      <w:r w:rsidR="00180337" w:rsidRPr="0018033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80337" w:rsidRPr="00D415B9">
        <w:rPr>
          <w:rFonts w:ascii="Times New Roman" w:hAnsi="Times New Roman" w:cs="Times New Roman"/>
          <w:b/>
          <w:sz w:val="32"/>
          <w:szCs w:val="32"/>
        </w:rPr>
        <w:t>DE MUNICIPIOS</w:t>
      </w:r>
      <w:r w:rsidR="00844F5E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E078B6" w:rsidRPr="00D415B9">
        <w:rPr>
          <w:rFonts w:ascii="Times New Roman" w:hAnsi="Times New Roman" w:cs="Times New Roman"/>
          <w:b/>
          <w:sz w:val="32"/>
          <w:szCs w:val="32"/>
        </w:rPr>
        <w:t xml:space="preserve">ORDINARIA </w:t>
      </w:r>
      <w:r w:rsidR="00595169">
        <w:rPr>
          <w:rFonts w:ascii="Times New Roman" w:hAnsi="Times New Roman" w:cs="Times New Roman"/>
          <w:b/>
          <w:sz w:val="32"/>
          <w:szCs w:val="32"/>
        </w:rPr>
        <w:t xml:space="preserve">Y </w:t>
      </w:r>
      <w:r w:rsidR="002E43A5">
        <w:rPr>
          <w:rFonts w:ascii="Times New Roman" w:hAnsi="Times New Roman" w:cs="Times New Roman"/>
          <w:b/>
          <w:sz w:val="32"/>
          <w:szCs w:val="32"/>
        </w:rPr>
        <w:t>DE MODIFICACION ESTATUTARIA 2023</w:t>
      </w:r>
    </w:p>
    <w:p w:rsidR="00D415B9" w:rsidRDefault="00D415B9" w:rsidP="00441506">
      <w:pPr>
        <w:pStyle w:val="Sinespaciado"/>
        <w:jc w:val="center"/>
        <w:rPr>
          <w:rFonts w:ascii="Times New Roman" w:hAnsi="Times New Roman" w:cs="Times New Roman"/>
          <w:b/>
          <w:sz w:val="12"/>
          <w:szCs w:val="32"/>
        </w:rPr>
      </w:pPr>
    </w:p>
    <w:p w:rsidR="00441506" w:rsidRPr="00441506" w:rsidRDefault="00441506" w:rsidP="009B55EC">
      <w:pPr>
        <w:pStyle w:val="Sinespaciado"/>
        <w:rPr>
          <w:rFonts w:eastAsia="Calibri"/>
          <w:b/>
          <w:sz w:val="28"/>
          <w:szCs w:val="28"/>
        </w:rPr>
      </w:pPr>
    </w:p>
    <w:p w:rsidR="0026730E" w:rsidRPr="0074263E" w:rsidRDefault="009B55EC" w:rsidP="0074263E">
      <w:pPr>
        <w:pStyle w:val="Prrafodelista"/>
        <w:ind w:left="0"/>
        <w:jc w:val="both"/>
        <w:rPr>
          <w:lang w:val="es-DO"/>
        </w:rPr>
      </w:pPr>
      <w:r>
        <w:rPr>
          <w:lang w:val="es-DO"/>
        </w:rPr>
        <w:t>El Consejo Directivo de l</w:t>
      </w:r>
      <w:r w:rsidR="0026730E" w:rsidRPr="0074263E">
        <w:rPr>
          <w:lang w:val="es-DO"/>
        </w:rPr>
        <w:t>a Federación Do</w:t>
      </w:r>
      <w:r>
        <w:rPr>
          <w:lang w:val="es-DO"/>
        </w:rPr>
        <w:t>minicana de Municipios (FEDOMU)</w:t>
      </w:r>
      <w:r w:rsidR="008A0714">
        <w:rPr>
          <w:lang w:val="es-DO"/>
        </w:rPr>
        <w:t xml:space="preserve"> en cumplimiento de su Estatuto</w:t>
      </w:r>
      <w:r w:rsidR="009B335A">
        <w:rPr>
          <w:lang w:val="es-DO"/>
        </w:rPr>
        <w:t xml:space="preserve"> </w:t>
      </w:r>
      <w:r w:rsidR="008A0714">
        <w:rPr>
          <w:lang w:val="es-DO"/>
        </w:rPr>
        <w:t>(A</w:t>
      </w:r>
      <w:r w:rsidR="00365F65" w:rsidRPr="0074263E">
        <w:rPr>
          <w:lang w:val="es-DO"/>
        </w:rPr>
        <w:t>rt.37</w:t>
      </w:r>
      <w:r w:rsidR="008A0714">
        <w:rPr>
          <w:lang w:val="es-DO"/>
        </w:rPr>
        <w:t>)</w:t>
      </w:r>
      <w:r>
        <w:rPr>
          <w:lang w:val="es-DO"/>
        </w:rPr>
        <w:t xml:space="preserve"> (Art. 46 numeral 4) </w:t>
      </w:r>
      <w:r w:rsidR="009B335A">
        <w:rPr>
          <w:lang w:val="es-DO"/>
        </w:rPr>
        <w:t xml:space="preserve"> </w:t>
      </w:r>
      <w:r w:rsidR="0026730E" w:rsidRPr="0074263E">
        <w:rPr>
          <w:lang w:val="es-DO"/>
        </w:rPr>
        <w:t>invita a los alc</w:t>
      </w:r>
      <w:r w:rsidR="00816472" w:rsidRPr="0074263E">
        <w:rPr>
          <w:lang w:val="es-DO"/>
        </w:rPr>
        <w:t xml:space="preserve">aldes y alcaldesas miembros de </w:t>
      </w:r>
      <w:r w:rsidR="0026730E" w:rsidRPr="0074263E">
        <w:rPr>
          <w:lang w:val="es-DO"/>
        </w:rPr>
        <w:t>la institución, a participar de la</w:t>
      </w:r>
      <w:r w:rsidR="009B335A">
        <w:rPr>
          <w:lang w:val="es-DO"/>
        </w:rPr>
        <w:t xml:space="preserve"> XX</w:t>
      </w:r>
      <w:r w:rsidR="002E43A5">
        <w:rPr>
          <w:lang w:val="es-DO"/>
        </w:rPr>
        <w:t>II</w:t>
      </w:r>
      <w:r w:rsidR="009B335A">
        <w:rPr>
          <w:lang w:val="es-DO"/>
        </w:rPr>
        <w:t xml:space="preserve"> </w:t>
      </w:r>
      <w:r w:rsidR="0026730E" w:rsidRPr="0074263E">
        <w:rPr>
          <w:lang w:val="es-DO"/>
        </w:rPr>
        <w:t>Asamblea General</w:t>
      </w:r>
      <w:r w:rsidR="009B335A">
        <w:rPr>
          <w:lang w:val="es-DO"/>
        </w:rPr>
        <w:t xml:space="preserve"> </w:t>
      </w:r>
      <w:r w:rsidR="00E078B6" w:rsidRPr="0074263E">
        <w:rPr>
          <w:lang w:val="es-DO"/>
        </w:rPr>
        <w:t xml:space="preserve">Ordinaria </w:t>
      </w:r>
      <w:r w:rsidR="0026730E" w:rsidRPr="0074263E">
        <w:rPr>
          <w:lang w:val="es-DO"/>
        </w:rPr>
        <w:t>de Municipios</w:t>
      </w:r>
      <w:r w:rsidR="00595169">
        <w:rPr>
          <w:lang w:val="es-DO"/>
        </w:rPr>
        <w:t xml:space="preserve">  y de modificación estatutaria</w:t>
      </w:r>
      <w:r w:rsidR="0026730E" w:rsidRPr="0074263E">
        <w:rPr>
          <w:lang w:val="es-DO"/>
        </w:rPr>
        <w:t xml:space="preserve"> </w:t>
      </w:r>
      <w:r w:rsidR="002E43A5">
        <w:rPr>
          <w:lang w:val="es-DO"/>
        </w:rPr>
        <w:t>2023</w:t>
      </w:r>
      <w:r w:rsidR="0026730E" w:rsidRPr="0074263E">
        <w:rPr>
          <w:lang w:val="es-DO"/>
        </w:rPr>
        <w:t xml:space="preserve">. Dicha Asamblea se celebrará el </w:t>
      </w:r>
      <w:r w:rsidR="002E43A5">
        <w:rPr>
          <w:lang w:val="es-DO"/>
        </w:rPr>
        <w:t>viernes</w:t>
      </w:r>
      <w:r w:rsidR="00971418">
        <w:rPr>
          <w:lang w:val="es-DO"/>
        </w:rPr>
        <w:t xml:space="preserve"> </w:t>
      </w:r>
      <w:r w:rsidR="002E43A5">
        <w:rPr>
          <w:lang w:val="es-DO"/>
        </w:rPr>
        <w:t>17</w:t>
      </w:r>
      <w:r w:rsidR="003F4A5F">
        <w:rPr>
          <w:lang w:val="es-DO"/>
        </w:rPr>
        <w:t xml:space="preserve"> </w:t>
      </w:r>
      <w:r w:rsidR="0026730E" w:rsidRPr="0074263E">
        <w:rPr>
          <w:lang w:val="es-DO"/>
        </w:rPr>
        <w:t xml:space="preserve">de </w:t>
      </w:r>
      <w:r w:rsidR="008D43DC" w:rsidRPr="0074263E">
        <w:rPr>
          <w:lang w:val="es-DO"/>
        </w:rPr>
        <w:t>Noviembre</w:t>
      </w:r>
      <w:r w:rsidR="00E078B6" w:rsidRPr="0074263E">
        <w:rPr>
          <w:lang w:val="es-DO"/>
        </w:rPr>
        <w:t xml:space="preserve">, a las </w:t>
      </w:r>
      <w:r w:rsidR="002E43A5">
        <w:rPr>
          <w:lang w:val="es-DO"/>
        </w:rPr>
        <w:t>dos de la tarde (02</w:t>
      </w:r>
      <w:r w:rsidR="00690667" w:rsidRPr="0074263E">
        <w:rPr>
          <w:lang w:val="es-DO"/>
        </w:rPr>
        <w:t>:00</w:t>
      </w:r>
      <w:r w:rsidR="002E43A5">
        <w:rPr>
          <w:lang w:val="es-DO"/>
        </w:rPr>
        <w:t>pm</w:t>
      </w:r>
      <w:r w:rsidR="009B335A">
        <w:rPr>
          <w:lang w:val="es-DO"/>
        </w:rPr>
        <w:t>) en</w:t>
      </w:r>
      <w:r w:rsidR="0026730E" w:rsidRPr="0074263E">
        <w:rPr>
          <w:lang w:val="es-DO"/>
        </w:rPr>
        <w:t xml:space="preserve"> el</w:t>
      </w:r>
      <w:r w:rsidR="00971418">
        <w:rPr>
          <w:lang w:val="es-DO"/>
        </w:rPr>
        <w:t xml:space="preserve"> Salón </w:t>
      </w:r>
      <w:r w:rsidR="002E43A5">
        <w:rPr>
          <w:lang w:val="es-DO"/>
        </w:rPr>
        <w:t>Gran Bavaro del Centro de Convenciones del</w:t>
      </w:r>
      <w:r w:rsidR="00971418">
        <w:rPr>
          <w:lang w:val="es-DO"/>
        </w:rPr>
        <w:t xml:space="preserve"> </w:t>
      </w:r>
      <w:r w:rsidR="0026730E" w:rsidRPr="0074263E">
        <w:rPr>
          <w:lang w:val="es-DO"/>
        </w:rPr>
        <w:t xml:space="preserve"> </w:t>
      </w:r>
      <w:r w:rsidR="008D43DC" w:rsidRPr="0074263E">
        <w:rPr>
          <w:lang w:val="es-DO"/>
        </w:rPr>
        <w:t xml:space="preserve">Hotel </w:t>
      </w:r>
      <w:r w:rsidR="002E43A5">
        <w:rPr>
          <w:lang w:val="es-DO"/>
        </w:rPr>
        <w:t xml:space="preserve">Barceló Bávaro Palace Deluxe, </w:t>
      </w:r>
      <w:r w:rsidR="00E078B6" w:rsidRPr="0074263E">
        <w:rPr>
          <w:lang w:val="es-DO"/>
        </w:rPr>
        <w:t xml:space="preserve">Punta Cana, </w:t>
      </w:r>
      <w:r w:rsidR="004E0AFB" w:rsidRPr="0074263E">
        <w:rPr>
          <w:lang w:val="es-DO"/>
        </w:rPr>
        <w:t>República Dominicana.</w:t>
      </w:r>
    </w:p>
    <w:p w:rsidR="0074263E" w:rsidRDefault="0074263E" w:rsidP="0074263E">
      <w:pPr>
        <w:spacing w:after="0" w:line="24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4E0AFB" w:rsidRPr="00D17822" w:rsidRDefault="0026730E" w:rsidP="0026730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D17822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ORDEN DEL DIA DE LA ASAMBLEA:</w:t>
      </w:r>
    </w:p>
    <w:p w:rsidR="0026730E" w:rsidRPr="00742D01" w:rsidRDefault="0026730E" w:rsidP="0026730E">
      <w:pPr>
        <w:pStyle w:val="Prrafodelista"/>
        <w:numPr>
          <w:ilvl w:val="0"/>
          <w:numId w:val="1"/>
        </w:numPr>
        <w:jc w:val="both"/>
        <w:rPr>
          <w:b/>
          <w:lang w:val="en-US"/>
        </w:rPr>
      </w:pPr>
      <w:r w:rsidRPr="00742D01">
        <w:rPr>
          <w:b/>
          <w:lang w:val="en-US"/>
        </w:rPr>
        <w:t>ACTO PROTOCOLAR</w:t>
      </w:r>
    </w:p>
    <w:p w:rsidR="0026730E" w:rsidRPr="008D43DC" w:rsidRDefault="0026730E" w:rsidP="008D43DC">
      <w:pPr>
        <w:pStyle w:val="Prrafodelista"/>
        <w:numPr>
          <w:ilvl w:val="0"/>
          <w:numId w:val="3"/>
        </w:numPr>
        <w:jc w:val="both"/>
        <w:rPr>
          <w:lang w:val="es-DO"/>
        </w:rPr>
      </w:pPr>
      <w:r w:rsidRPr="00742D01">
        <w:rPr>
          <w:lang w:val="es-DO"/>
        </w:rPr>
        <w:t>Himno Nacional.</w:t>
      </w:r>
      <w:bookmarkStart w:id="0" w:name="_GoBack"/>
      <w:bookmarkEnd w:id="0"/>
    </w:p>
    <w:p w:rsidR="0026730E" w:rsidRPr="00742D01" w:rsidRDefault="0026730E" w:rsidP="0026730E">
      <w:pPr>
        <w:pStyle w:val="Prrafodelista"/>
        <w:numPr>
          <w:ilvl w:val="0"/>
          <w:numId w:val="3"/>
        </w:numPr>
        <w:jc w:val="both"/>
        <w:rPr>
          <w:lang w:val="es-DO"/>
        </w:rPr>
      </w:pPr>
      <w:r w:rsidRPr="00742D01">
        <w:rPr>
          <w:lang w:val="es-DO"/>
        </w:rPr>
        <w:t>Presentación de la mesa principal</w:t>
      </w:r>
      <w:r>
        <w:rPr>
          <w:lang w:val="es-DO"/>
        </w:rPr>
        <w:t>.</w:t>
      </w:r>
    </w:p>
    <w:p w:rsidR="0026730E" w:rsidRDefault="0026730E" w:rsidP="00365F65">
      <w:pPr>
        <w:pStyle w:val="Prrafodelista"/>
        <w:numPr>
          <w:ilvl w:val="0"/>
          <w:numId w:val="3"/>
        </w:numPr>
        <w:jc w:val="both"/>
        <w:rPr>
          <w:lang w:val="es-DO"/>
        </w:rPr>
      </w:pPr>
      <w:r>
        <w:rPr>
          <w:lang w:val="es-DO"/>
        </w:rPr>
        <w:t xml:space="preserve">Palabras de </w:t>
      </w:r>
      <w:r w:rsidR="00E078B6">
        <w:rPr>
          <w:lang w:val="es-DO"/>
        </w:rPr>
        <w:t>Bienvenida y Salutaciones.</w:t>
      </w:r>
    </w:p>
    <w:p w:rsidR="0026730E" w:rsidRDefault="0026730E" w:rsidP="0026730E">
      <w:pPr>
        <w:pStyle w:val="Prrafodelista"/>
        <w:numPr>
          <w:ilvl w:val="0"/>
          <w:numId w:val="3"/>
        </w:numPr>
        <w:jc w:val="both"/>
        <w:rPr>
          <w:lang w:val="es-DO"/>
        </w:rPr>
      </w:pPr>
      <w:r>
        <w:rPr>
          <w:lang w:val="es-DO"/>
        </w:rPr>
        <w:t>Cierre Acto Protocolar.</w:t>
      </w:r>
    </w:p>
    <w:p w:rsidR="0074263E" w:rsidRPr="00742D01" w:rsidRDefault="0074263E" w:rsidP="0074263E">
      <w:pPr>
        <w:pStyle w:val="Prrafodelista"/>
        <w:jc w:val="both"/>
        <w:rPr>
          <w:lang w:val="es-DO"/>
        </w:rPr>
      </w:pPr>
    </w:p>
    <w:p w:rsidR="008D43DC" w:rsidRPr="009F2250" w:rsidRDefault="0026730E" w:rsidP="008D43DC">
      <w:pPr>
        <w:pStyle w:val="Prrafodelista"/>
        <w:numPr>
          <w:ilvl w:val="0"/>
          <w:numId w:val="1"/>
        </w:numPr>
        <w:jc w:val="both"/>
        <w:rPr>
          <w:b/>
          <w:lang w:val="es-DO"/>
        </w:rPr>
      </w:pPr>
      <w:r w:rsidRPr="009F2250">
        <w:rPr>
          <w:b/>
          <w:lang w:val="es-DO"/>
        </w:rPr>
        <w:t xml:space="preserve">APERTURA ASAMBLEA </w:t>
      </w:r>
      <w:r w:rsidR="00E078B6" w:rsidRPr="009F2250">
        <w:rPr>
          <w:b/>
          <w:lang w:val="es-DO"/>
        </w:rPr>
        <w:t xml:space="preserve">ORDINARIA </w:t>
      </w:r>
    </w:p>
    <w:p w:rsidR="00772B44" w:rsidRDefault="009F2250" w:rsidP="00772B44">
      <w:pPr>
        <w:pStyle w:val="Prrafodelista"/>
        <w:numPr>
          <w:ilvl w:val="0"/>
          <w:numId w:val="5"/>
        </w:numPr>
        <w:jc w:val="both"/>
      </w:pPr>
      <w:r w:rsidRPr="00772B44">
        <w:t>Explicación de la Metodología de la Asamble</w:t>
      </w:r>
      <w:r w:rsidR="00772B44" w:rsidRPr="00772B44">
        <w:t>a</w:t>
      </w:r>
    </w:p>
    <w:p w:rsidR="00B61EB7" w:rsidRDefault="00B61EB7" w:rsidP="00B61EB7">
      <w:pPr>
        <w:pStyle w:val="Prrafodelista"/>
        <w:numPr>
          <w:ilvl w:val="0"/>
          <w:numId w:val="5"/>
        </w:numPr>
        <w:jc w:val="both"/>
      </w:pPr>
      <w:r>
        <w:t>Comprobación del Quórum</w:t>
      </w:r>
    </w:p>
    <w:p w:rsidR="00E078B6" w:rsidRPr="009F2250" w:rsidRDefault="00E078B6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 w:rsidRPr="009F2250">
        <w:rPr>
          <w:lang w:val="es-DO"/>
        </w:rPr>
        <w:t>Informe de Gestión</w:t>
      </w:r>
      <w:r w:rsidR="002E43A5">
        <w:rPr>
          <w:lang w:val="es-DO"/>
        </w:rPr>
        <w:t xml:space="preserve"> 2023</w:t>
      </w:r>
    </w:p>
    <w:p w:rsidR="00E078B6" w:rsidRDefault="00E078B6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 w:rsidRPr="009F2250">
        <w:rPr>
          <w:lang w:val="es-DO"/>
        </w:rPr>
        <w:t>Informe Ejecución Presupuestaria</w:t>
      </w:r>
      <w:r w:rsidR="002E43A5">
        <w:rPr>
          <w:lang w:val="es-DO"/>
        </w:rPr>
        <w:t xml:space="preserve"> 2023</w:t>
      </w:r>
    </w:p>
    <w:p w:rsidR="00595169" w:rsidRPr="009F2250" w:rsidRDefault="00595169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>
        <w:rPr>
          <w:lang w:val="es-DO"/>
        </w:rPr>
        <w:t xml:space="preserve">Modificación Estatutaria </w:t>
      </w:r>
    </w:p>
    <w:p w:rsidR="00E078B6" w:rsidRPr="009F2250" w:rsidRDefault="009F2250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 w:rsidRPr="009F2250">
        <w:rPr>
          <w:lang w:val="es-DO"/>
        </w:rPr>
        <w:t>Presentación de Resoluciones</w:t>
      </w:r>
    </w:p>
    <w:p w:rsidR="00E078B6" w:rsidRPr="009F2250" w:rsidRDefault="00E078B6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 w:rsidRPr="009F2250">
        <w:rPr>
          <w:lang w:val="es-DO"/>
        </w:rPr>
        <w:t>Sometimiento y Aprobación</w:t>
      </w:r>
    </w:p>
    <w:p w:rsidR="00E078B6" w:rsidRPr="009F2250" w:rsidRDefault="00E078B6" w:rsidP="00772B44">
      <w:pPr>
        <w:pStyle w:val="Prrafodelista"/>
        <w:numPr>
          <w:ilvl w:val="0"/>
          <w:numId w:val="5"/>
        </w:numPr>
        <w:jc w:val="both"/>
        <w:rPr>
          <w:lang w:val="es-DO"/>
        </w:rPr>
      </w:pPr>
      <w:r w:rsidRPr="009F2250">
        <w:rPr>
          <w:lang w:val="es-DO"/>
        </w:rPr>
        <w:t>Clausura</w:t>
      </w:r>
    </w:p>
    <w:p w:rsidR="009F2250" w:rsidRDefault="009F2250" w:rsidP="0026730E">
      <w:pPr>
        <w:jc w:val="both"/>
        <w:rPr>
          <w:rFonts w:ascii="Calibri" w:eastAsia="Calibri" w:hAnsi="Calibri" w:cs="Times New Roman"/>
        </w:rPr>
      </w:pPr>
    </w:p>
    <w:p w:rsidR="009B55EC" w:rsidRPr="00742D01" w:rsidRDefault="009B55EC" w:rsidP="0026730E">
      <w:pPr>
        <w:jc w:val="both"/>
        <w:rPr>
          <w:rFonts w:ascii="Calibri" w:eastAsia="Calibri" w:hAnsi="Calibri" w:cs="Times New Roman"/>
        </w:rPr>
      </w:pPr>
    </w:p>
    <w:p w:rsidR="0026730E" w:rsidRPr="00180337" w:rsidRDefault="00595169" w:rsidP="004E0AFB">
      <w:pPr>
        <w:pStyle w:val="Sinespaciad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180337">
        <w:rPr>
          <w:rFonts w:ascii="Times New Roman" w:eastAsia="Calibri" w:hAnsi="Times New Roman" w:cs="Times New Roman"/>
          <w:b/>
          <w:sz w:val="26"/>
          <w:szCs w:val="26"/>
        </w:rPr>
        <w:t xml:space="preserve">Kelvin Cruz </w:t>
      </w:r>
      <w:r w:rsidR="00D17822"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="00D17822"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80337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  <w:r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="00D17822"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Pr="00180337">
        <w:rPr>
          <w:rFonts w:ascii="Times New Roman" w:eastAsia="Calibri" w:hAnsi="Times New Roman" w:cs="Times New Roman"/>
          <w:b/>
          <w:sz w:val="26"/>
          <w:szCs w:val="26"/>
        </w:rPr>
        <w:t xml:space="preserve">       </w:t>
      </w:r>
      <w:r w:rsidR="00D17822" w:rsidRPr="00180337">
        <w:rPr>
          <w:rFonts w:ascii="Times New Roman" w:eastAsia="Calibri" w:hAnsi="Times New Roman" w:cs="Times New Roman"/>
          <w:b/>
          <w:sz w:val="26"/>
          <w:szCs w:val="26"/>
        </w:rPr>
        <w:tab/>
      </w:r>
      <w:r w:rsidR="00B61EB7" w:rsidRPr="00180337">
        <w:rPr>
          <w:rFonts w:ascii="Times New Roman" w:hAnsi="Times New Roman" w:cs="Times New Roman"/>
          <w:b/>
          <w:sz w:val="26"/>
          <w:szCs w:val="26"/>
        </w:rPr>
        <w:t>Alfredo</w:t>
      </w:r>
      <w:r w:rsidRPr="00180337">
        <w:rPr>
          <w:rFonts w:ascii="Times New Roman" w:hAnsi="Times New Roman" w:cs="Times New Roman"/>
          <w:b/>
          <w:sz w:val="26"/>
          <w:szCs w:val="26"/>
        </w:rPr>
        <w:t xml:space="preserve"> Peralta</w:t>
      </w:r>
    </w:p>
    <w:p w:rsidR="0026730E" w:rsidRPr="00180337" w:rsidRDefault="00180337" w:rsidP="00180337">
      <w:pPr>
        <w:pStyle w:val="Sinespaciad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</w:t>
      </w:r>
      <w:r w:rsidR="00595169" w:rsidRPr="0018033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6730E" w:rsidRPr="00180337">
        <w:rPr>
          <w:rFonts w:ascii="Times New Roman" w:eastAsia="Calibri" w:hAnsi="Times New Roman" w:cs="Times New Roman"/>
          <w:sz w:val="26"/>
          <w:szCs w:val="26"/>
        </w:rPr>
        <w:t xml:space="preserve">Presidente                  </w:t>
      </w:r>
      <w:r w:rsidR="00D17822" w:rsidRPr="00180337">
        <w:rPr>
          <w:rFonts w:ascii="Times New Roman" w:eastAsia="Calibri" w:hAnsi="Times New Roman" w:cs="Times New Roman"/>
          <w:sz w:val="26"/>
          <w:szCs w:val="26"/>
        </w:rPr>
        <w:tab/>
      </w:r>
      <w:r w:rsidR="00D17822" w:rsidRPr="00180337">
        <w:rPr>
          <w:rFonts w:ascii="Times New Roman" w:eastAsia="Calibri" w:hAnsi="Times New Roman" w:cs="Times New Roman"/>
          <w:sz w:val="26"/>
          <w:szCs w:val="26"/>
        </w:rPr>
        <w:tab/>
      </w:r>
      <w:r w:rsidR="00D17822" w:rsidRPr="00180337">
        <w:rPr>
          <w:rFonts w:ascii="Times New Roman" w:eastAsia="Calibri" w:hAnsi="Times New Roman" w:cs="Times New Roman"/>
          <w:sz w:val="26"/>
          <w:szCs w:val="26"/>
        </w:rPr>
        <w:tab/>
      </w:r>
      <w:r w:rsidR="00D17822" w:rsidRPr="00180337">
        <w:rPr>
          <w:rFonts w:ascii="Times New Roman" w:eastAsia="Calibri" w:hAnsi="Times New Roman" w:cs="Times New Roman"/>
          <w:sz w:val="26"/>
          <w:szCs w:val="26"/>
        </w:rPr>
        <w:tab/>
      </w:r>
      <w:r w:rsidR="00595169" w:rsidRPr="00180337">
        <w:rPr>
          <w:rFonts w:ascii="Times New Roman" w:eastAsia="Calibri" w:hAnsi="Times New Roman" w:cs="Times New Roman"/>
          <w:sz w:val="26"/>
          <w:szCs w:val="26"/>
        </w:rPr>
        <w:t xml:space="preserve">           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</w:t>
      </w:r>
      <w:r w:rsidR="004E0AFB" w:rsidRPr="00180337">
        <w:rPr>
          <w:rFonts w:ascii="Times New Roman" w:hAnsi="Times New Roman" w:cs="Times New Roman"/>
          <w:sz w:val="26"/>
          <w:szCs w:val="26"/>
        </w:rPr>
        <w:t>Secretario</w:t>
      </w:r>
      <w:r w:rsidR="0026730E" w:rsidRPr="00180337">
        <w:rPr>
          <w:rFonts w:ascii="Times New Roman" w:eastAsia="Calibri" w:hAnsi="Times New Roman" w:cs="Times New Roman"/>
          <w:sz w:val="26"/>
          <w:szCs w:val="26"/>
        </w:rPr>
        <w:t xml:space="preserve"> Gen</w:t>
      </w:r>
      <w:r w:rsidR="004E0AFB" w:rsidRPr="00180337">
        <w:rPr>
          <w:rFonts w:ascii="Times New Roman" w:hAnsi="Times New Roman" w:cs="Times New Roman"/>
          <w:sz w:val="26"/>
          <w:szCs w:val="26"/>
        </w:rPr>
        <w:t>eral</w:t>
      </w:r>
    </w:p>
    <w:p w:rsidR="0026730E" w:rsidRPr="00180337" w:rsidRDefault="0026730E" w:rsidP="004E0AFB">
      <w:pPr>
        <w:pStyle w:val="Sinespaciado"/>
        <w:jc w:val="center"/>
        <w:rPr>
          <w:rFonts w:ascii="Calibri" w:eastAsia="Calibri" w:hAnsi="Calibri" w:cs="Times New Roman"/>
          <w:sz w:val="26"/>
          <w:szCs w:val="26"/>
        </w:rPr>
      </w:pPr>
    </w:p>
    <w:p w:rsidR="0026730E" w:rsidRPr="00180337" w:rsidRDefault="002E43A5" w:rsidP="004E0AFB">
      <w:pPr>
        <w:pStyle w:val="Sinespaciad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Laura Reyes</w:t>
      </w:r>
    </w:p>
    <w:p w:rsidR="00E078B6" w:rsidRPr="00180337" w:rsidRDefault="0026730E" w:rsidP="0074263E">
      <w:pPr>
        <w:pStyle w:val="Sinespaciado"/>
        <w:jc w:val="center"/>
        <w:rPr>
          <w:sz w:val="26"/>
          <w:szCs w:val="26"/>
        </w:rPr>
      </w:pPr>
      <w:r w:rsidRPr="00180337">
        <w:rPr>
          <w:rFonts w:ascii="Calibri" w:eastAsia="Calibri" w:hAnsi="Calibri" w:cs="Times New Roman"/>
          <w:sz w:val="26"/>
          <w:szCs w:val="26"/>
        </w:rPr>
        <w:t>Director</w:t>
      </w:r>
      <w:r w:rsidR="002E43A5">
        <w:rPr>
          <w:rFonts w:ascii="Calibri" w:eastAsia="Calibri" w:hAnsi="Calibri" w:cs="Times New Roman"/>
          <w:sz w:val="26"/>
          <w:szCs w:val="26"/>
        </w:rPr>
        <w:t>a</w:t>
      </w:r>
      <w:r w:rsidR="002E43A5">
        <w:rPr>
          <w:sz w:val="26"/>
          <w:szCs w:val="26"/>
        </w:rPr>
        <w:t xml:space="preserve"> Ejecutiva</w:t>
      </w:r>
    </w:p>
    <w:sectPr w:rsidR="00E078B6" w:rsidRPr="00180337" w:rsidSect="00C92791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9AB" w:rsidRDefault="00C109AB" w:rsidP="00365F65">
      <w:pPr>
        <w:spacing w:after="0" w:line="240" w:lineRule="auto"/>
      </w:pPr>
      <w:r>
        <w:separator/>
      </w:r>
    </w:p>
  </w:endnote>
  <w:endnote w:type="continuationSeparator" w:id="1">
    <w:p w:rsidR="00C109AB" w:rsidRDefault="00C109AB" w:rsidP="0036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F65" w:rsidRDefault="00365F65" w:rsidP="00365F65">
    <w:pPr>
      <w:pStyle w:val="Sinespaciado"/>
    </w:pPr>
  </w:p>
  <w:p w:rsidR="00365F65" w:rsidRPr="00BA5CA2" w:rsidRDefault="00365F65" w:rsidP="00365F65">
    <w:pPr>
      <w:pStyle w:val="Sinespaciado"/>
      <w:jc w:val="center"/>
      <w:rPr>
        <w:sz w:val="18"/>
        <w:szCs w:val="18"/>
        <w:lang w:val="es-MX"/>
      </w:rPr>
    </w:pPr>
    <w:r w:rsidRPr="00BA5CA2">
      <w:rPr>
        <w:sz w:val="18"/>
        <w:szCs w:val="18"/>
      </w:rPr>
      <w:t>C/Elvira de Mendoza No. 104. Zona Universitaria, Santo Domingo, D.N.</w:t>
    </w:r>
  </w:p>
  <w:p w:rsidR="00365F65" w:rsidRPr="00BA5CA2" w:rsidRDefault="00365F65" w:rsidP="00365F65">
    <w:pPr>
      <w:pStyle w:val="Sinespaciado"/>
      <w:jc w:val="center"/>
      <w:rPr>
        <w:sz w:val="18"/>
        <w:szCs w:val="18"/>
        <w:lang w:val="es-MX"/>
      </w:rPr>
    </w:pPr>
    <w:r w:rsidRPr="00BA5CA2">
      <w:rPr>
        <w:sz w:val="18"/>
        <w:szCs w:val="18"/>
        <w:lang w:val="es-MX"/>
      </w:rPr>
      <w:t>Teléfono (809) 683-5145, Fax  (809) 221-5876/ 809-683-5171*Código postal 10103</w:t>
    </w:r>
  </w:p>
  <w:p w:rsidR="00365F65" w:rsidRDefault="00145B7E" w:rsidP="00365F65">
    <w:pPr>
      <w:pStyle w:val="Sinespaciado"/>
      <w:jc w:val="center"/>
      <w:rPr>
        <w:sz w:val="18"/>
        <w:szCs w:val="18"/>
        <w:lang w:val="es-MX"/>
      </w:rPr>
    </w:pPr>
    <w:hyperlink r:id="rId1" w:history="1">
      <w:r w:rsidR="00365F65" w:rsidRPr="008402F8">
        <w:rPr>
          <w:rStyle w:val="Hipervnculo"/>
          <w:sz w:val="18"/>
          <w:szCs w:val="18"/>
          <w:lang w:val="es-MX"/>
        </w:rPr>
        <w:t>www.fedomu.org.do/fedomu@org</w:t>
      </w:r>
    </w:hyperlink>
  </w:p>
  <w:p w:rsidR="00365F65" w:rsidRPr="00365F65" w:rsidRDefault="00365F65">
    <w:pPr>
      <w:pStyle w:val="Piedepgina"/>
      <w:rPr>
        <w:lang w:val="es-MX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9AB" w:rsidRDefault="00C109AB" w:rsidP="00365F65">
      <w:pPr>
        <w:spacing w:after="0" w:line="240" w:lineRule="auto"/>
      </w:pPr>
      <w:r>
        <w:separator/>
      </w:r>
    </w:p>
  </w:footnote>
  <w:footnote w:type="continuationSeparator" w:id="1">
    <w:p w:rsidR="00C109AB" w:rsidRDefault="00C109AB" w:rsidP="00365F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65B79"/>
    <w:multiLevelType w:val="hybridMultilevel"/>
    <w:tmpl w:val="14CAE748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91D7B"/>
    <w:multiLevelType w:val="hybridMultilevel"/>
    <w:tmpl w:val="7AE62ED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8C6729"/>
    <w:multiLevelType w:val="hybridMultilevel"/>
    <w:tmpl w:val="A82C2474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310BAB"/>
    <w:multiLevelType w:val="hybridMultilevel"/>
    <w:tmpl w:val="926CB058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0577BB"/>
    <w:multiLevelType w:val="hybridMultilevel"/>
    <w:tmpl w:val="259C4A8E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730E"/>
    <w:rsid w:val="0005707A"/>
    <w:rsid w:val="00075A0F"/>
    <w:rsid w:val="00145B7E"/>
    <w:rsid w:val="00176CE1"/>
    <w:rsid w:val="00180337"/>
    <w:rsid w:val="00217D77"/>
    <w:rsid w:val="0026730E"/>
    <w:rsid w:val="002A2C44"/>
    <w:rsid w:val="002E43A5"/>
    <w:rsid w:val="00365F65"/>
    <w:rsid w:val="003F4A5F"/>
    <w:rsid w:val="004323A6"/>
    <w:rsid w:val="00434423"/>
    <w:rsid w:val="00441506"/>
    <w:rsid w:val="00467EF8"/>
    <w:rsid w:val="00496DDA"/>
    <w:rsid w:val="004E0AFB"/>
    <w:rsid w:val="00595169"/>
    <w:rsid w:val="005D4755"/>
    <w:rsid w:val="006022A1"/>
    <w:rsid w:val="00690667"/>
    <w:rsid w:val="006D047D"/>
    <w:rsid w:val="0074263E"/>
    <w:rsid w:val="00755CEE"/>
    <w:rsid w:val="00772B44"/>
    <w:rsid w:val="0079296E"/>
    <w:rsid w:val="007D1C51"/>
    <w:rsid w:val="007D5137"/>
    <w:rsid w:val="00816472"/>
    <w:rsid w:val="00844F5E"/>
    <w:rsid w:val="00867752"/>
    <w:rsid w:val="008A0714"/>
    <w:rsid w:val="008D43DC"/>
    <w:rsid w:val="009168DE"/>
    <w:rsid w:val="00971418"/>
    <w:rsid w:val="009B335A"/>
    <w:rsid w:val="009B55EC"/>
    <w:rsid w:val="009F2250"/>
    <w:rsid w:val="00A05977"/>
    <w:rsid w:val="00A61FFA"/>
    <w:rsid w:val="00A8729A"/>
    <w:rsid w:val="00AB208C"/>
    <w:rsid w:val="00B61EB7"/>
    <w:rsid w:val="00C109AB"/>
    <w:rsid w:val="00C76B5E"/>
    <w:rsid w:val="00C92791"/>
    <w:rsid w:val="00D17822"/>
    <w:rsid w:val="00D204AD"/>
    <w:rsid w:val="00D415B9"/>
    <w:rsid w:val="00E078B6"/>
    <w:rsid w:val="00E27DD4"/>
    <w:rsid w:val="00EC2FA7"/>
    <w:rsid w:val="00F53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7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673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6730E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365F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5F65"/>
  </w:style>
  <w:style w:type="paragraph" w:styleId="Piedepgina">
    <w:name w:val="footer"/>
    <w:basedOn w:val="Normal"/>
    <w:link w:val="PiedepginaCar"/>
    <w:uiPriority w:val="99"/>
    <w:unhideWhenUsed/>
    <w:rsid w:val="00365F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5F65"/>
  </w:style>
  <w:style w:type="paragraph" w:styleId="Textodeglobo">
    <w:name w:val="Balloon Text"/>
    <w:basedOn w:val="Normal"/>
    <w:link w:val="TextodegloboCar"/>
    <w:uiPriority w:val="99"/>
    <w:semiHidden/>
    <w:unhideWhenUsed/>
    <w:rsid w:val="00365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F6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65F6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edomu.org.do/fedomu@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ENLACE-DIPU</dc:creator>
  <cp:lastModifiedBy>Windows User</cp:lastModifiedBy>
  <cp:revision>3</cp:revision>
  <cp:lastPrinted>2016-10-21T13:27:00Z</cp:lastPrinted>
  <dcterms:created xsi:type="dcterms:W3CDTF">2023-10-30T16:32:00Z</dcterms:created>
  <dcterms:modified xsi:type="dcterms:W3CDTF">2023-10-30T16:36:00Z</dcterms:modified>
</cp:coreProperties>
</file>